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35" w:rsidRPr="00DF1635" w:rsidRDefault="00DF1635" w:rsidP="00DF1635">
      <w:pPr>
        <w:spacing w:before="0" w:beforeAutospacing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1635">
        <w:rPr>
          <w:rFonts w:ascii="Times New Roman" w:hAnsi="Times New Roman" w:cs="Times New Roman"/>
          <w:b/>
          <w:sz w:val="28"/>
          <w:szCs w:val="28"/>
          <w:lang w:val="kk-KZ"/>
        </w:rPr>
        <w:t>«Ақмола облысы білім басқармасының</w:t>
      </w:r>
    </w:p>
    <w:p w:rsidR="00DF1635" w:rsidRPr="00DF1635" w:rsidRDefault="00DF1635" w:rsidP="00DF1635">
      <w:pPr>
        <w:spacing w:before="0" w:beforeAutospacing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1635">
        <w:rPr>
          <w:rFonts w:ascii="Times New Roman" w:hAnsi="Times New Roman" w:cs="Times New Roman"/>
          <w:b/>
          <w:sz w:val="28"/>
          <w:szCs w:val="28"/>
          <w:lang w:val="kk-KZ"/>
        </w:rPr>
        <w:t>Есіл ауданы бойынша білім бөлімі</w:t>
      </w:r>
    </w:p>
    <w:p w:rsidR="00DF1635" w:rsidRPr="00DF1635" w:rsidRDefault="00DF1635" w:rsidP="00DF1635">
      <w:pPr>
        <w:spacing w:before="0" w:beforeAutospacing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16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Бұзылық ауылының жалпы </w:t>
      </w:r>
    </w:p>
    <w:p w:rsidR="0007635C" w:rsidRPr="00DF1635" w:rsidRDefault="00DF1635" w:rsidP="00DF1635">
      <w:pPr>
        <w:spacing w:before="0" w:beforeAutospacing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F1635">
        <w:rPr>
          <w:rFonts w:ascii="Times New Roman" w:hAnsi="Times New Roman" w:cs="Times New Roman"/>
          <w:b/>
          <w:sz w:val="28"/>
          <w:szCs w:val="28"/>
          <w:lang w:val="kk-KZ"/>
        </w:rPr>
        <w:t>білім беретін мектебі» КММ</w:t>
      </w:r>
      <w:r w:rsidRPr="00DF16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7635C" w:rsidRPr="00DF16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мемлекеттік қызметтерді көрсету мәселесі жөніндегі 20</w:t>
      </w:r>
      <w:r w:rsidR="00161341" w:rsidRPr="00DF16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07635C" w:rsidRPr="00DF16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жылғы қызметі туралы есеп</w:t>
      </w:r>
    </w:p>
    <w:p w:rsidR="0007635C" w:rsidRPr="00DF1635" w:rsidRDefault="0007635C" w:rsidP="00DF1635">
      <w:pPr>
        <w:spacing w:before="0" w:beforeAutospacing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7635C" w:rsidRPr="0063573A" w:rsidRDefault="0007635C" w:rsidP="00C768EA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7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1. Жалпы жағдай</w:t>
      </w:r>
    </w:p>
    <w:p w:rsidR="00DF1635" w:rsidRPr="00DF1635" w:rsidRDefault="00DF1635" w:rsidP="00DF1635">
      <w:pPr>
        <w:spacing w:before="0" w:beforeAutospacing="0" w:line="240" w:lineRule="atLeast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F1635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1635">
        <w:rPr>
          <w:rFonts w:ascii="Times New Roman" w:hAnsi="Times New Roman" w:cs="Times New Roman"/>
          <w:sz w:val="28"/>
          <w:szCs w:val="28"/>
          <w:lang w:val="kk-KZ"/>
        </w:rPr>
        <w:t>Есіл ауданы бойынша білім бөлімі</w:t>
      </w:r>
    </w:p>
    <w:p w:rsidR="00FA4992" w:rsidRDefault="00DF1635" w:rsidP="00DF1635">
      <w:pPr>
        <w:spacing w:before="0" w:beforeAutospacing="0" w:line="240" w:lineRule="atLeast"/>
        <w:jc w:val="lef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F1635">
        <w:rPr>
          <w:rFonts w:ascii="Times New Roman" w:hAnsi="Times New Roman" w:cs="Times New Roman"/>
          <w:sz w:val="28"/>
          <w:szCs w:val="28"/>
          <w:lang w:val="kk-KZ"/>
        </w:rPr>
        <w:t>Бұзылық ауылының жалпыбілім беретін мектебі» КММ</w:t>
      </w:r>
      <w:r w:rsidRPr="00DF163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3573A" w:rsidRPr="00DF163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</w:t>
      </w:r>
      <w:r w:rsidR="0063573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қызметтерді өз уақытында көрсетеді, бекітілген мемлекеттік қызмет стандарттарына сәйкес ақысыз негізде.</w:t>
      </w:r>
    </w:p>
    <w:p w:rsidR="0063573A" w:rsidRDefault="0063573A" w:rsidP="0063573A">
      <w:pPr>
        <w:pStyle w:val="a7"/>
        <w:numPr>
          <w:ilvl w:val="0"/>
          <w:numId w:val="1"/>
        </w:numPr>
        <w:spacing w:before="0" w:beforeAutospacing="0"/>
        <w:jc w:val="lef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</w:t>
      </w:r>
      <w:r w:rsidR="00794DE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="00DF163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жылға барлығы </w:t>
      </w:r>
      <w:r w:rsidR="001613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="00DF163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мемлекеттік қызмет қөрсетілді, оның ішінде:</w:t>
      </w:r>
    </w:p>
    <w:p w:rsidR="0063573A" w:rsidRDefault="0063573A" w:rsidP="0063573A">
      <w:pPr>
        <w:pStyle w:val="a7"/>
        <w:numPr>
          <w:ilvl w:val="0"/>
          <w:numId w:val="1"/>
        </w:numPr>
        <w:spacing w:before="0" w:beforeAutospacing="0"/>
        <w:jc w:val="lef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Мемлекеттік органдар арқылы-барлығы </w:t>
      </w:r>
      <w:r w:rsidR="001613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="00DF163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мемлекеттік қызмет.</w:t>
      </w:r>
    </w:p>
    <w:p w:rsidR="0063573A" w:rsidRPr="0063573A" w:rsidRDefault="0063573A" w:rsidP="0063573A">
      <w:pPr>
        <w:pStyle w:val="a7"/>
        <w:numPr>
          <w:ilvl w:val="0"/>
          <w:numId w:val="1"/>
        </w:numPr>
        <w:spacing w:before="0" w:beforeAutospacing="0"/>
        <w:jc w:val="lef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Мемлекеттік қызмет халыққа қызмет көрсету орталықтары арқылы-барлығы – </w:t>
      </w:r>
      <w:r w:rsidR="001613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мемлекеттік қызмет;</w:t>
      </w:r>
    </w:p>
    <w:p w:rsidR="0007635C" w:rsidRPr="00447351" w:rsidRDefault="0007635C" w:rsidP="00C768EA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4735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 Қызмет алушылармен жүргізілген жұмыс.</w:t>
      </w:r>
    </w:p>
    <w:p w:rsidR="00A9565C" w:rsidRDefault="00DF1635" w:rsidP="00DF1635">
      <w:pPr>
        <w:spacing w:before="0" w:before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1635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1635">
        <w:rPr>
          <w:rFonts w:ascii="Times New Roman" w:hAnsi="Times New Roman" w:cs="Times New Roman"/>
          <w:sz w:val="28"/>
          <w:szCs w:val="28"/>
          <w:lang w:val="kk-KZ"/>
        </w:rPr>
        <w:t>Есіл ауданы бойынша білім 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1635">
        <w:rPr>
          <w:rFonts w:ascii="Times New Roman" w:hAnsi="Times New Roman" w:cs="Times New Roman"/>
          <w:sz w:val="28"/>
          <w:szCs w:val="28"/>
          <w:lang w:val="kk-KZ"/>
        </w:rPr>
        <w:t>Бұзылық ауылының жалпыбілім беретін мектебі» КММ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07635C" w:rsidRP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қызмет көрсетуге қатысатын мемлекеттік органдарда мемлекеттік қызметтердің стандарттары мен регламенттері қызмет алушылар үшін қолжетімді жерде ақпараттық стендте орналастырылған.</w:t>
      </w:r>
      <w:r w:rsidR="0007635C" w:rsidRP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07635C"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Халыққа қызмет көрсетуге жағдай жасау бойынша шаралар қабылдануда.</w:t>
      </w:r>
    </w:p>
    <w:p w:rsidR="00A9565C" w:rsidRDefault="00A9565C" w:rsidP="00A9565C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-мектепте компьютерлер және күту үшін орындықтар бар;</w:t>
      </w:r>
    </w:p>
    <w:p w:rsidR="00A9565C" w:rsidRDefault="00A9565C" w:rsidP="00A9565C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мектеп қызметкерлерімен бекітілген кестеге сәйкес сабақтар өткізіледі, оқушылар және олардын ата-аналары </w:t>
      </w:r>
      <w:r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e.gov.kz. порталы арқылы әр түрлі қызметтерді алу мүмкіндігі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бар.</w:t>
      </w:r>
    </w:p>
    <w:p w:rsidR="00A9565C" w:rsidRDefault="00A9565C" w:rsidP="00A9565C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161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DF1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 қ</w:t>
      </w:r>
      <w:r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ызмет көрсету саласындағы есепті талқылау жөніндегі кездесулерін өткізу барысында мемлекеттік қызмет көрсету саласындағы қызмет туралы ұсыныстар мен ескертулер түскен жоқ. </w:t>
      </w:r>
    </w:p>
    <w:p w:rsidR="00A9565C" w:rsidRDefault="00A9565C" w:rsidP="00A9565C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4992" w:rsidRPr="00FA4992" w:rsidRDefault="00FA4992" w:rsidP="00D00B9F">
      <w:pPr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A49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 Мемлекеттік қызмет көрсету үдерісін жетілдіру жөніндегі қызмет.</w:t>
      </w:r>
    </w:p>
    <w:p w:rsidR="00FA4992" w:rsidRPr="00FA4992" w:rsidRDefault="00FA4992" w:rsidP="00FA4992">
      <w:pPr>
        <w:pStyle w:val="a3"/>
        <w:jc w:val="both"/>
        <w:rPr>
          <w:color w:val="000000" w:themeColor="text1"/>
          <w:sz w:val="28"/>
          <w:szCs w:val="28"/>
          <w:lang w:val="kk-KZ"/>
        </w:rPr>
      </w:pPr>
      <w:r w:rsidRPr="00FA4992">
        <w:rPr>
          <w:color w:val="000000" w:themeColor="text1"/>
          <w:sz w:val="28"/>
          <w:szCs w:val="28"/>
          <w:lang w:val="kk-KZ"/>
        </w:rPr>
        <w:t xml:space="preserve">Мемлекеттік қызмет көрсету </w:t>
      </w:r>
      <w:r w:rsidR="00A9565C">
        <w:rPr>
          <w:color w:val="000000" w:themeColor="text1"/>
          <w:sz w:val="28"/>
          <w:szCs w:val="28"/>
          <w:lang w:val="kk-KZ"/>
        </w:rPr>
        <w:t>үндерісін жетілдіру жөніндегі қызмет. Мемлекеттік қызметтер сапалы, бекітілген, стандартқа, мерзіме сәйкес көрсетілді. Қызмет алушылардың құқықтық және заңды қызығушылығы бұзылмайды.</w:t>
      </w:r>
    </w:p>
    <w:p w:rsidR="0007635C" w:rsidRDefault="00FA4992" w:rsidP="00A9565C">
      <w:pPr>
        <w:spacing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07635C" w:rsidRPr="00D9358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Мемлекеттік қызмет көрсету сапасына бақылау жасау. </w:t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Ай сайын мемлекеттік қызмет көрсету сапасына ішкі бақылау жасау бойынша жұмыстар жүргізіледі. </w:t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20</w:t>
      </w:r>
      <w:r w:rsidR="001613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DF1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мемлекеттік органдармен, 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және электрондық нұсқада мемлекеттік қызмет көрсету бойынша белгіленген </w:t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мерзімдерді бұзу деректеріне жол берілген жоқ.</w:t>
      </w:r>
      <w:r w:rsidR="0027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Өтініш түскен кезде құжаттарды қабылдаудан бас тарту болған жоқ.</w:t>
      </w:r>
      <w:r w:rsidR="0007635C"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4F0F16" w:rsidRPr="003A3C3A" w:rsidRDefault="004F0F16" w:rsidP="00D00B9F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41CC7" w:rsidRDefault="00FA4992" w:rsidP="00241CC7">
      <w:pPr>
        <w:spacing w:before="0" w:beforeAutospacing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="0007635C" w:rsidRPr="00241CC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Бұдан ә</w:t>
      </w:r>
      <w:r w:rsidR="00241CC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рі тиімділікті және</w:t>
      </w:r>
    </w:p>
    <w:p w:rsidR="00241CC7" w:rsidRDefault="00241CC7" w:rsidP="00241CC7">
      <w:pPr>
        <w:spacing w:before="0" w:beforeAutospacing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мемлекеттік </w:t>
      </w:r>
      <w:r w:rsidR="0007635C" w:rsidRPr="00241CC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қызмет көрсетусапасыменқызмет алушылардың қанағаттану деңгейін арттыру басымдылықтары.</w:t>
      </w:r>
    </w:p>
    <w:p w:rsidR="00FA6EC9" w:rsidRDefault="0007635C" w:rsidP="00A9565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C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FA6E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Бұдан әрі тиімділікті және мемлекеттік қызмет көрсету сапасымен қызмет алушыларды қанағаттану деңгейін арттыру басымдылықтары.</w:t>
      </w:r>
    </w:p>
    <w:p w:rsidR="0007635C" w:rsidRPr="00241CC7" w:rsidRDefault="0007635C" w:rsidP="00A9565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Жеке және заңды тұлғаларды бұдан әрі сапалы және қолжетімді мемлекеттік қызметтермен, оның ішінде электрондық нұсқадағы мемлекеттік қызметтермен қамтамасыз ету мақсатында 20</w:t>
      </w:r>
      <w:r w:rsidR="00AE4F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DF1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бұқаралық ақпарат құралдары арқылы халыққа мемлекеттік қызметті 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және «электрондық үкімет» порталы арқылы алу мүмкіндігі туралы түсіндіру жұмыстарын жүргіз</w:t>
      </w:r>
      <w:r w:rsidR="00502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у, </w:t>
      </w:r>
      <w:r w:rsidR="005028E9" w:rsidRPr="00502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қолданыстағы заңнамаға сәйкес халыққа сапал</w:t>
      </w:r>
      <w:r w:rsidR="00502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мемлекеттік қызметтер көрсету</w:t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 жалғасын табады. 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органдар мен қызмет алушылардың байланысын азайтуды қамтамасыз ету үшін мемлекеттік қызмет көрсету үдерісін баламалы негізде 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көрсетуге көшіру, рұқсат беру үдерістерін автоматизациялау және «Е-лицензирование» ЕЛ ММБ АЖ енгізу жөніндегі жұмыстар</w:t>
      </w:r>
      <w:r w:rsidR="00F544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жалғастырылады.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Жалпы, 20</w:t>
      </w:r>
      <w:r w:rsidR="00AE4F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DF1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bookmarkStart w:id="0" w:name="_GoBack"/>
      <w:bookmarkEnd w:id="0"/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 ағымындағы жұмыс қызмет алушылардың көрсетілген мемлекеттік қызмет сапасына қанағаттану деңгейін арттыруға бағытталады.</w:t>
      </w:r>
    </w:p>
    <w:p w:rsidR="0007635C" w:rsidRDefault="0007635C" w:rsidP="0007635C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935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FA6EC9" w:rsidRPr="00FA6EC9" w:rsidRDefault="00FA6EC9" w:rsidP="0007635C">
      <w:pPr>
        <w:spacing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Мектеп директоры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 В.Казакова</w:t>
      </w:r>
    </w:p>
    <w:p w:rsidR="00FA6EC9" w:rsidRPr="00D9358D" w:rsidRDefault="00FA6EC9" w:rsidP="0007635C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A6EC9" w:rsidRPr="00D9358D" w:rsidSect="00A956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08A8"/>
    <w:multiLevelType w:val="hybridMultilevel"/>
    <w:tmpl w:val="9A1A48DE"/>
    <w:lvl w:ilvl="0" w:tplc="806055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7635C"/>
    <w:rsid w:val="00032AA2"/>
    <w:rsid w:val="00060DE6"/>
    <w:rsid w:val="0007635C"/>
    <w:rsid w:val="00127DDA"/>
    <w:rsid w:val="00145444"/>
    <w:rsid w:val="00161341"/>
    <w:rsid w:val="00166489"/>
    <w:rsid w:val="00177731"/>
    <w:rsid w:val="001C116B"/>
    <w:rsid w:val="001E1939"/>
    <w:rsid w:val="0020074D"/>
    <w:rsid w:val="00227C8D"/>
    <w:rsid w:val="00241CC7"/>
    <w:rsid w:val="00245BF7"/>
    <w:rsid w:val="002719C7"/>
    <w:rsid w:val="002963C7"/>
    <w:rsid w:val="00301CB4"/>
    <w:rsid w:val="003418C4"/>
    <w:rsid w:val="00346887"/>
    <w:rsid w:val="00397111"/>
    <w:rsid w:val="003A3C3A"/>
    <w:rsid w:val="003D33D3"/>
    <w:rsid w:val="004376E0"/>
    <w:rsid w:val="00447351"/>
    <w:rsid w:val="00492705"/>
    <w:rsid w:val="004A2270"/>
    <w:rsid w:val="004D5048"/>
    <w:rsid w:val="004F0F16"/>
    <w:rsid w:val="0050056B"/>
    <w:rsid w:val="005028E9"/>
    <w:rsid w:val="00526245"/>
    <w:rsid w:val="005C5B1F"/>
    <w:rsid w:val="005F6D2A"/>
    <w:rsid w:val="00605EC1"/>
    <w:rsid w:val="0063573A"/>
    <w:rsid w:val="0066656F"/>
    <w:rsid w:val="006A32CA"/>
    <w:rsid w:val="006D68FC"/>
    <w:rsid w:val="007009B9"/>
    <w:rsid w:val="0075591F"/>
    <w:rsid w:val="00790D5E"/>
    <w:rsid w:val="00794DE0"/>
    <w:rsid w:val="008B733B"/>
    <w:rsid w:val="00910664"/>
    <w:rsid w:val="00937AC4"/>
    <w:rsid w:val="0098278A"/>
    <w:rsid w:val="009B1455"/>
    <w:rsid w:val="00A44802"/>
    <w:rsid w:val="00A44F36"/>
    <w:rsid w:val="00A86F95"/>
    <w:rsid w:val="00A9565C"/>
    <w:rsid w:val="00AC1993"/>
    <w:rsid w:val="00AE4F5D"/>
    <w:rsid w:val="00B37D9E"/>
    <w:rsid w:val="00B85D1C"/>
    <w:rsid w:val="00BC18DD"/>
    <w:rsid w:val="00C63C6D"/>
    <w:rsid w:val="00C768EA"/>
    <w:rsid w:val="00D00B9F"/>
    <w:rsid w:val="00D8487F"/>
    <w:rsid w:val="00D9358D"/>
    <w:rsid w:val="00DE4397"/>
    <w:rsid w:val="00DF1635"/>
    <w:rsid w:val="00E327C3"/>
    <w:rsid w:val="00E55289"/>
    <w:rsid w:val="00E57480"/>
    <w:rsid w:val="00E85A3F"/>
    <w:rsid w:val="00F5448D"/>
    <w:rsid w:val="00F71F36"/>
    <w:rsid w:val="00FA4992"/>
    <w:rsid w:val="00FA6EC9"/>
    <w:rsid w:val="00FB646A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35C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35C"/>
    <w:rPr>
      <w:b/>
      <w:bCs/>
    </w:rPr>
  </w:style>
  <w:style w:type="character" w:styleId="a5">
    <w:name w:val="Emphasis"/>
    <w:basedOn w:val="a0"/>
    <w:uiPriority w:val="20"/>
    <w:qFormat/>
    <w:rsid w:val="0007635C"/>
    <w:rPr>
      <w:i/>
      <w:iCs/>
    </w:rPr>
  </w:style>
  <w:style w:type="paragraph" w:styleId="a6">
    <w:name w:val="No Spacing"/>
    <w:uiPriority w:val="1"/>
    <w:qFormat/>
    <w:rsid w:val="002963C7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3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50</cp:revision>
  <cp:lastPrinted>2019-01-21T05:51:00Z</cp:lastPrinted>
  <dcterms:created xsi:type="dcterms:W3CDTF">2017-01-13T09:10:00Z</dcterms:created>
  <dcterms:modified xsi:type="dcterms:W3CDTF">2022-01-05T03:53:00Z</dcterms:modified>
</cp:coreProperties>
</file>